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8E" w:rsidRDefault="00A1208E" w:rsidP="00E473F0">
      <w:pPr>
        <w:jc w:val="center"/>
        <w:rPr>
          <w:sz w:val="32"/>
          <w:szCs w:val="32"/>
        </w:rPr>
      </w:pPr>
      <w:r>
        <w:rPr>
          <w:sz w:val="32"/>
          <w:szCs w:val="32"/>
        </w:rPr>
        <w:t>Arbejdsbeskrivelse vedr. RZ Turbo Protect Plus</w:t>
      </w:r>
    </w:p>
    <w:p w:rsidR="00A1208E" w:rsidRDefault="00A1208E">
      <w:r>
        <w:t>Fremgangsmåde:</w:t>
      </w:r>
    </w:p>
    <w:p w:rsidR="00884087" w:rsidRDefault="00884087" w:rsidP="00BF612B">
      <w:pPr>
        <w:pStyle w:val="Listeafsnit"/>
        <w:numPr>
          <w:ilvl w:val="0"/>
          <w:numId w:val="1"/>
        </w:numPr>
        <w:jc w:val="both"/>
      </w:pPr>
      <w:r>
        <w:t>Gulvet iblød sættes med RZ linoleums grundrens (opløsning 1 grundrens – 10 - 15 del vand) lad det virke i ca. 15 – 30 min, før der skures.</w:t>
      </w:r>
    </w:p>
    <w:p w:rsidR="00BF612B" w:rsidRDefault="00A1208E" w:rsidP="00BF612B">
      <w:pPr>
        <w:pStyle w:val="Listeafsnit"/>
        <w:numPr>
          <w:ilvl w:val="0"/>
          <w:numId w:val="1"/>
        </w:numPr>
        <w:jc w:val="both"/>
      </w:pPr>
      <w:r>
        <w:t>Meget snavsede overflader i blød sættes med RZ Effektiv grundrens i 15 – 30 minutter</w:t>
      </w:r>
      <w:r w:rsidR="00BF612B">
        <w:t xml:space="preserve"> (1 del effektiv grundrens fortyndes med 1- 2 del ren vand)</w:t>
      </w:r>
      <w:r>
        <w:t xml:space="preserve"> overfladen må ikke tørre ud</w:t>
      </w:r>
      <w:r w:rsidR="00BF612B">
        <w:t xml:space="preserve">. </w:t>
      </w:r>
    </w:p>
    <w:p w:rsidR="00A1208E" w:rsidRDefault="00BF612B" w:rsidP="00BF612B">
      <w:pPr>
        <w:pStyle w:val="Listeafsnit"/>
        <w:numPr>
          <w:ilvl w:val="0"/>
          <w:numId w:val="1"/>
        </w:numPr>
        <w:jc w:val="both"/>
      </w:pPr>
      <w:r>
        <w:t>Når det har stået i blød fordeles en opløsning af RZ Linoleums grundrens (1 del Linoleums grundrens fortyndes med 10 – 15 del ren vand) Hvis grundrens opløsningen laves stærker</w:t>
      </w:r>
      <w:r w:rsidR="00DA29B7">
        <w:t>e</w:t>
      </w:r>
      <w:r>
        <w:t xml:space="preserve"> kan dett</w:t>
      </w:r>
      <w:r w:rsidR="00DA29B7">
        <w:t>e</w:t>
      </w:r>
      <w:r>
        <w:t xml:space="preserve"> ødelægge</w:t>
      </w:r>
      <w:r w:rsidR="00DA29B7">
        <w:t xml:space="preserve"> Linoleumen. PVC belægninger kan tåle stærkere opløsninger.</w:t>
      </w:r>
      <w:r>
        <w:t xml:space="preserve"> </w:t>
      </w:r>
    </w:p>
    <w:p w:rsidR="00BF612B" w:rsidRDefault="00DA29B7" w:rsidP="00BF612B">
      <w:pPr>
        <w:pStyle w:val="Listeafsnit"/>
        <w:numPr>
          <w:ilvl w:val="0"/>
          <w:numId w:val="1"/>
        </w:numPr>
        <w:jc w:val="both"/>
      </w:pPr>
      <w:r>
        <w:t>Herefter skures gulvet rent med en RZ sanerings pad grå. RZ sanerings pad grå må kun anvendes hvis gulvet efterfølgende lakeres med RZ Turbo Protect Plus. Hvis gulvet ikke efterbehandles med RZ Turbo Protect Plus</w:t>
      </w:r>
      <w:r w:rsidR="007E6D94">
        <w:t>,</w:t>
      </w:r>
      <w:r>
        <w:t xml:space="preserve"> men behandles med en polish, skal hvid eller grøn skure pad anvendes</w:t>
      </w:r>
      <w:r w:rsidR="007E6D94">
        <w:t xml:space="preserve"> i stedet for.</w:t>
      </w:r>
      <w:r w:rsidR="000E136E">
        <w:t xml:space="preserve"> Der anvendes vandsuger til at fjerne skurevandet, der ved opnås en hurtigere tørring af overfladen.</w:t>
      </w:r>
    </w:p>
    <w:p w:rsidR="007E6D94" w:rsidRDefault="000E136E" w:rsidP="00BF612B">
      <w:pPr>
        <w:pStyle w:val="Listeafsnit"/>
        <w:numPr>
          <w:ilvl w:val="0"/>
          <w:numId w:val="1"/>
        </w:numPr>
        <w:jc w:val="both"/>
      </w:pPr>
      <w:r>
        <w:t>Hvis belægningen er behandlet med polish, kan det v</w:t>
      </w:r>
      <w:r w:rsidR="00643CBF">
        <w:t>ære nødvendig at gentage punkt 3</w:t>
      </w:r>
      <w:r>
        <w:t xml:space="preserve"> flere gange.</w:t>
      </w:r>
    </w:p>
    <w:p w:rsidR="000E136E" w:rsidRDefault="000E136E" w:rsidP="00BF612B">
      <w:pPr>
        <w:pStyle w:val="Listeafsnit"/>
        <w:numPr>
          <w:ilvl w:val="0"/>
          <w:numId w:val="1"/>
        </w:numPr>
        <w:jc w:val="both"/>
      </w:pPr>
      <w:r>
        <w:t>Derefter neutraliseres den rengjorte overflade med rent vand. Overfladen skures med en ren RZ sanerings pad</w:t>
      </w:r>
      <w:r w:rsidR="0074463B">
        <w:t xml:space="preserve"> eller hvid pad og vand</w:t>
      </w:r>
      <w:r>
        <w:t>, dette foretages 2 gange, skurevandet suges op</w:t>
      </w:r>
      <w:r w:rsidR="0074463B">
        <w:t xml:space="preserve"> med vandsuger. Efterfølgende moppes gulvet over med en ren fiber moppe. </w:t>
      </w:r>
    </w:p>
    <w:p w:rsidR="0074463B" w:rsidRDefault="0074463B" w:rsidP="00BF612B">
      <w:pPr>
        <w:pStyle w:val="Listeafsnit"/>
        <w:numPr>
          <w:ilvl w:val="0"/>
          <w:numId w:val="1"/>
        </w:numPr>
        <w:jc w:val="both"/>
      </w:pPr>
      <w:r>
        <w:t>Inden lakering skal gulvet tørre. Linoleums belægninger skal tørre minimum 2 timer, design belægning skal tørre til dagen efter, ca. 24 timer.</w:t>
      </w:r>
    </w:p>
    <w:p w:rsidR="0074463B" w:rsidRPr="00E5364E" w:rsidRDefault="0047436F" w:rsidP="00BF612B">
      <w:pPr>
        <w:pStyle w:val="Listeafsnit"/>
        <w:numPr>
          <w:ilvl w:val="0"/>
          <w:numId w:val="1"/>
        </w:numPr>
        <w:jc w:val="both"/>
      </w:pPr>
      <w:r>
        <w:t xml:space="preserve">Lakering: </w:t>
      </w:r>
      <w:r>
        <w:rPr>
          <w:sz w:val="20"/>
        </w:rPr>
        <w:t>Passende mængde måles af (100 – 110 g pr m</w:t>
      </w:r>
      <w:r>
        <w:rPr>
          <w:sz w:val="20"/>
          <w:vertAlign w:val="superscript"/>
        </w:rPr>
        <w:t xml:space="preserve">2 </w:t>
      </w:r>
      <w:r>
        <w:rPr>
          <w:sz w:val="20"/>
        </w:rPr>
        <w:t>+ 400 g til rullen)</w:t>
      </w:r>
      <w:r>
        <w:t xml:space="preserve"> Grundlakken</w:t>
      </w:r>
      <w:r w:rsidR="00605E03">
        <w:t xml:space="preserve"> og hærder</w:t>
      </w:r>
      <w:r>
        <w:t xml:space="preserve"> rystes </w:t>
      </w:r>
      <w:r w:rsidR="00605E03">
        <w:t>intensiv til der ikke er nogen aflejringen i bunden af dunken</w:t>
      </w:r>
      <w:r>
        <w:rPr>
          <w:sz w:val="20"/>
        </w:rPr>
        <w:t xml:space="preserve">. Der efter hældes hærder i, blandingen </w:t>
      </w:r>
      <w:r w:rsidR="00E5364E">
        <w:rPr>
          <w:sz w:val="20"/>
        </w:rPr>
        <w:t>af grundlak og hærder blandes</w:t>
      </w:r>
      <w:r>
        <w:rPr>
          <w:sz w:val="20"/>
        </w:rPr>
        <w:t xml:space="preserve"> / rystes i 2 minutter, den blandede lak skal nu hvile i 10 minutter</w:t>
      </w:r>
      <w:r w:rsidR="00E5364E">
        <w:rPr>
          <w:sz w:val="20"/>
        </w:rPr>
        <w:t>, derefter rystes / blandes den i 10 sekunder og lakken er klar til brug.</w:t>
      </w:r>
    </w:p>
    <w:p w:rsidR="009D0FEC" w:rsidRPr="009D0FEC" w:rsidRDefault="00E5364E" w:rsidP="00BF612B">
      <w:pPr>
        <w:pStyle w:val="Listeafsnit"/>
        <w:numPr>
          <w:ilvl w:val="0"/>
          <w:numId w:val="1"/>
        </w:numPr>
        <w:jc w:val="both"/>
      </w:pPr>
      <w:r>
        <w:rPr>
          <w:sz w:val="20"/>
        </w:rPr>
        <w:t>Påføring af lak: Lakken fordeles med den medfølgende lakrulle på gulvet</w:t>
      </w:r>
      <w:r w:rsidR="009D0FEC">
        <w:rPr>
          <w:sz w:val="20"/>
        </w:rPr>
        <w:t xml:space="preserve"> (ca. 1.5 m som man normalt kan nå med rulle og skaft, ved næste række overlappes der med ca. 10 </w:t>
      </w:r>
      <w:r w:rsidR="00643CBF">
        <w:rPr>
          <w:sz w:val="20"/>
        </w:rPr>
        <w:t xml:space="preserve">- </w:t>
      </w:r>
      <w:r w:rsidR="009D0FEC">
        <w:rPr>
          <w:sz w:val="20"/>
        </w:rPr>
        <w:t>15 cm, laker altid vådt i vådt)</w:t>
      </w:r>
      <w:r>
        <w:rPr>
          <w:sz w:val="20"/>
        </w:rPr>
        <w:t xml:space="preserve"> området der bearbejdes rulles på kryds og tværs, derefter afsluttes med et man ruller det bearbejdede</w:t>
      </w:r>
      <w:r w:rsidR="009D0FEC">
        <w:rPr>
          <w:sz w:val="20"/>
        </w:rPr>
        <w:t xml:space="preserve"> over 1 gang i samme retning.</w:t>
      </w:r>
    </w:p>
    <w:p w:rsidR="00E5364E" w:rsidRPr="00107022" w:rsidRDefault="009D0FEC" w:rsidP="00BF612B">
      <w:pPr>
        <w:pStyle w:val="Listeafsnit"/>
        <w:numPr>
          <w:ilvl w:val="0"/>
          <w:numId w:val="1"/>
        </w:numPr>
        <w:jc w:val="both"/>
      </w:pPr>
      <w:r>
        <w:rPr>
          <w:sz w:val="20"/>
        </w:rPr>
        <w:t>Ved meget sugende belægning (udtørret linoleum)</w:t>
      </w:r>
      <w:r w:rsidR="00E5364E">
        <w:rPr>
          <w:sz w:val="20"/>
        </w:rPr>
        <w:t xml:space="preserve"> </w:t>
      </w:r>
      <w:r>
        <w:rPr>
          <w:sz w:val="20"/>
        </w:rPr>
        <w:t>lakeres gulvet 2 gange, her anvendes ca. 60 g pr. lag, første lag kan fortyndes med 4 -5 % vand, for bedre fordeling. Andet lag skal lakeres samme dag efter</w:t>
      </w:r>
      <w:r w:rsidR="00E5364E">
        <w:rPr>
          <w:sz w:val="20"/>
        </w:rPr>
        <w:t xml:space="preserve"> </w:t>
      </w:r>
      <w:r w:rsidR="00107022">
        <w:rPr>
          <w:sz w:val="20"/>
        </w:rPr>
        <w:t>ca.</w:t>
      </w:r>
      <w:r>
        <w:rPr>
          <w:sz w:val="20"/>
        </w:rPr>
        <w:t xml:space="preserve"> 2 -3 timer</w:t>
      </w:r>
      <w:r w:rsidR="00107022">
        <w:rPr>
          <w:sz w:val="20"/>
        </w:rPr>
        <w:t xml:space="preserve"> kan dette foretages.</w:t>
      </w:r>
    </w:p>
    <w:p w:rsidR="00107022" w:rsidRPr="00107022" w:rsidRDefault="00107022" w:rsidP="00BF612B">
      <w:pPr>
        <w:pStyle w:val="Listeafsnit"/>
        <w:numPr>
          <w:ilvl w:val="0"/>
          <w:numId w:val="1"/>
        </w:numPr>
        <w:jc w:val="both"/>
      </w:pPr>
      <w:r>
        <w:rPr>
          <w:sz w:val="20"/>
        </w:rPr>
        <w:t xml:space="preserve">Efter 24 timer kan de behandlede områder tages i brug med forsigtighed, lakken er hærdet ca. 90 %, lakken har fuld styrke efter 7 dage. </w:t>
      </w:r>
    </w:p>
    <w:p w:rsidR="00643CBF" w:rsidRPr="00E473F0" w:rsidRDefault="00192C15" w:rsidP="00643CBF">
      <w:pPr>
        <w:pStyle w:val="Listeafsnit"/>
        <w:numPr>
          <w:ilvl w:val="0"/>
          <w:numId w:val="1"/>
        </w:numPr>
        <w:jc w:val="both"/>
      </w:pPr>
      <w:r>
        <w:rPr>
          <w:sz w:val="20"/>
        </w:rPr>
        <w:t>Der opnås bedste resultater ved temperaturer mellem</w:t>
      </w:r>
      <w:r w:rsidR="00107022">
        <w:rPr>
          <w:sz w:val="20"/>
        </w:rPr>
        <w:t xml:space="preserve"> 18 - 25</w:t>
      </w:r>
      <w:r w:rsidR="00107022">
        <w:rPr>
          <w:sz w:val="20"/>
          <w:vertAlign w:val="superscript"/>
        </w:rPr>
        <w:t>0</w:t>
      </w:r>
      <w:r w:rsidR="00643CBF">
        <w:rPr>
          <w:sz w:val="20"/>
        </w:rPr>
        <w:t>C</w:t>
      </w:r>
    </w:p>
    <w:p w:rsidR="00E473F0" w:rsidRPr="00643CBF" w:rsidRDefault="00E473F0" w:rsidP="00643CBF">
      <w:pPr>
        <w:pStyle w:val="Listeafsnit"/>
        <w:numPr>
          <w:ilvl w:val="0"/>
          <w:numId w:val="1"/>
        </w:numPr>
        <w:jc w:val="both"/>
      </w:pPr>
      <w:r>
        <w:rPr>
          <w:sz w:val="20"/>
        </w:rPr>
        <w:t>Hvis der er rester af blandingen i overskud i dunken, må der ikke skrues låg på dunken før det resterende materiale er hærdet af.</w:t>
      </w:r>
    </w:p>
    <w:p w:rsidR="0050691C" w:rsidRDefault="00192C15" w:rsidP="0050691C">
      <w:pPr>
        <w:jc w:val="center"/>
      </w:pPr>
      <w:r>
        <w:t xml:space="preserve">Ved yderligere spørgsmål </w:t>
      </w:r>
      <w:r w:rsidR="00E473F0">
        <w:t xml:space="preserve">kontakt venligst </w:t>
      </w:r>
    </w:p>
    <w:p w:rsidR="00192C15" w:rsidRDefault="0050691C" w:rsidP="0050691C">
      <w:pPr>
        <w:jc w:val="center"/>
      </w:pPr>
      <w:bookmarkStart w:id="0" w:name="_GoBack"/>
      <w:bookmarkEnd w:id="0"/>
      <w:r>
        <w:t>Jesper Rowedder</w:t>
      </w:r>
    </w:p>
    <w:p w:rsidR="00E473F0" w:rsidRDefault="0050691C" w:rsidP="0050691C">
      <w:pPr>
        <w:jc w:val="center"/>
      </w:pPr>
      <w:r>
        <w:t>J. Trading</w:t>
      </w:r>
    </w:p>
    <w:p w:rsidR="00192C15" w:rsidRPr="00A1208E" w:rsidRDefault="0050691C" w:rsidP="0050691C">
      <w:pPr>
        <w:jc w:val="center"/>
      </w:pPr>
      <w:r>
        <w:t>4019 6563</w:t>
      </w:r>
    </w:p>
    <w:sectPr w:rsidR="00192C15" w:rsidRPr="00A1208E" w:rsidSect="00E473F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F3B3D"/>
    <w:multiLevelType w:val="hybridMultilevel"/>
    <w:tmpl w:val="9900FD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08E"/>
    <w:rsid w:val="000E136E"/>
    <w:rsid w:val="00107022"/>
    <w:rsid w:val="00192C15"/>
    <w:rsid w:val="00194ACD"/>
    <w:rsid w:val="0047436F"/>
    <w:rsid w:val="0050691C"/>
    <w:rsid w:val="00605E03"/>
    <w:rsid w:val="00643CBF"/>
    <w:rsid w:val="0074463B"/>
    <w:rsid w:val="007A3FB6"/>
    <w:rsid w:val="007E6D94"/>
    <w:rsid w:val="00800D85"/>
    <w:rsid w:val="00884087"/>
    <w:rsid w:val="00914422"/>
    <w:rsid w:val="009D0FEC"/>
    <w:rsid w:val="00A1208E"/>
    <w:rsid w:val="00BF612B"/>
    <w:rsid w:val="00DA29B7"/>
    <w:rsid w:val="00E473F0"/>
    <w:rsid w:val="00E5364E"/>
    <w:rsid w:val="00E66655"/>
    <w:rsid w:val="00E76F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120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12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2473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admin</cp:lastModifiedBy>
  <cp:revision>3</cp:revision>
  <cp:lastPrinted>2016-08-12T10:05:00Z</cp:lastPrinted>
  <dcterms:created xsi:type="dcterms:W3CDTF">2017-09-28T14:01:00Z</dcterms:created>
  <dcterms:modified xsi:type="dcterms:W3CDTF">2017-10-02T10:21:00Z</dcterms:modified>
</cp:coreProperties>
</file>